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D17B" w14:textId="77777777" w:rsidR="00517F97" w:rsidRDefault="00517F97" w:rsidP="00517F97">
      <w:pPr>
        <w:spacing w:after="0" w:line="240" w:lineRule="auto"/>
        <w:jc w:val="center"/>
        <w:rPr>
          <w:b/>
          <w:bCs/>
        </w:rPr>
      </w:pPr>
      <w:r w:rsidRPr="00517F97">
        <w:rPr>
          <w:b/>
          <w:bCs/>
        </w:rPr>
        <w:t xml:space="preserve">BICYCLE/PEDESTRIAN COMMITTEE MEETING </w:t>
      </w:r>
    </w:p>
    <w:p w14:paraId="764E90F0" w14:textId="3ECA52FF" w:rsidR="00517F97" w:rsidRPr="00517F97" w:rsidRDefault="00517F97" w:rsidP="00517F97">
      <w:pPr>
        <w:spacing w:after="0" w:line="240" w:lineRule="auto"/>
        <w:jc w:val="center"/>
      </w:pPr>
      <w:r w:rsidRPr="00517F97">
        <w:rPr>
          <w:b/>
          <w:bCs/>
        </w:rPr>
        <w:t xml:space="preserve">MINUTES </w:t>
      </w:r>
      <w:r w:rsidRPr="00517F97">
        <w:t>Mon Sep 29, 2025</w:t>
      </w:r>
    </w:p>
    <w:p w14:paraId="3F1B32EF" w14:textId="77777777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PRESENT </w:t>
      </w:r>
    </w:p>
    <w:p w14:paraId="117DDC75" w14:textId="77777777" w:rsidR="00517F97" w:rsidRPr="00517F97" w:rsidRDefault="00517F97" w:rsidP="00517F97">
      <w:pPr>
        <w:spacing w:after="0" w:line="240" w:lineRule="auto"/>
      </w:pPr>
      <w:r w:rsidRPr="00517F97">
        <w:t xml:space="preserve">Mark Eis Mike Henry Dan Lipson, Chair Dylan Moscoso Steve O’Shea Michael </w:t>
      </w:r>
      <w:proofErr w:type="gramStart"/>
      <w:r w:rsidRPr="00517F97">
        <w:t>Reade  Hector</w:t>
      </w:r>
      <w:proofErr w:type="gramEnd"/>
      <w:r w:rsidRPr="00517F97">
        <w:t xml:space="preserve"> Rodriguez </w:t>
      </w:r>
    </w:p>
    <w:p w14:paraId="247F41FB" w14:textId="77777777" w:rsidR="00517F97" w:rsidRPr="00517F97" w:rsidRDefault="00517F97" w:rsidP="00517F97">
      <w:pPr>
        <w:spacing w:after="0" w:line="240" w:lineRule="auto"/>
      </w:pPr>
      <w:r w:rsidRPr="00517F97">
        <w:t>Meeting was called to order at 7:02pm.  </w:t>
      </w:r>
    </w:p>
    <w:p w14:paraId="401E85EF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41130CFB" w14:textId="69175B82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NEXT MEETING </w:t>
      </w:r>
    </w:p>
    <w:p w14:paraId="12E5C803" w14:textId="77777777" w:rsidR="00517F97" w:rsidRPr="00517F97" w:rsidRDefault="00517F97" w:rsidP="00517F97">
      <w:pPr>
        <w:spacing w:after="0" w:line="240" w:lineRule="auto"/>
      </w:pPr>
      <w:r w:rsidRPr="00517F97">
        <w:t>Mon Oct 27, 7-8:30pm (4</w:t>
      </w:r>
      <w:r w:rsidRPr="00517F97">
        <w:rPr>
          <w:vertAlign w:val="superscript"/>
        </w:rPr>
        <w:t xml:space="preserve">th </w:t>
      </w:r>
      <w:r w:rsidRPr="00517F97">
        <w:t>Mon) </w:t>
      </w:r>
    </w:p>
    <w:p w14:paraId="4F93A1CD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1436D1DE" w14:textId="6E04F764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ANNOUNCEMENT </w:t>
      </w:r>
    </w:p>
    <w:p w14:paraId="161DDCA9" w14:textId="77777777" w:rsidR="00517F97" w:rsidRPr="00517F97" w:rsidRDefault="00517F97" w:rsidP="00517F97">
      <w:pPr>
        <w:spacing w:after="0" w:line="240" w:lineRule="auto"/>
      </w:pPr>
      <w:r w:rsidRPr="00517F97">
        <w:t>The slow bicycle riders meet at Dry Fly once per month on second Saturdays.  The next one will take place on Sat Oct 11 between 10 and 10:30am. </w:t>
      </w:r>
    </w:p>
    <w:p w14:paraId="0A05FA3D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12A6FCEA" w14:textId="6DB313A8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AGENDA ITEMS </w:t>
      </w:r>
    </w:p>
    <w:p w14:paraId="2B41555B" w14:textId="77777777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1. Celebration of life of (previous Chair) Peter Kaufmann (</w:t>
      </w:r>
      <w:r w:rsidRPr="00517F97">
        <w:t>Dylan) </w:t>
      </w:r>
    </w:p>
    <w:p w14:paraId="04744E51" w14:textId="77777777" w:rsidR="00517F97" w:rsidRPr="00517F97" w:rsidRDefault="00517F97" w:rsidP="00517F97">
      <w:pPr>
        <w:spacing w:after="0" w:line="240" w:lineRule="auto"/>
      </w:pPr>
      <w:r w:rsidRPr="00517F97">
        <w:t xml:space="preserve">Dylan wanted to honor Peter Kaufmann. Current thinking: create a bicycle lane </w:t>
      </w:r>
      <w:proofErr w:type="gramStart"/>
      <w:r w:rsidRPr="00517F97">
        <w:t>on  the</w:t>
      </w:r>
      <w:proofErr w:type="gramEnd"/>
      <w:r w:rsidRPr="00517F97">
        <w:t xml:space="preserve"> west side (Freihofer’s) of N. Putt Corners Road and fundraise and honor it </w:t>
      </w:r>
      <w:proofErr w:type="gramStart"/>
      <w:r w:rsidRPr="00517F97">
        <w:t>after  him</w:t>
      </w:r>
      <w:proofErr w:type="gramEnd"/>
      <w:r w:rsidRPr="00517F97">
        <w:t>.  </w:t>
      </w:r>
    </w:p>
    <w:p w14:paraId="7CDD33EB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7CED2D1F" w14:textId="225DA059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 xml:space="preserve">2. Update from Tim Rogers re Nikhil’s (Region 8 NYS DOT) concept approval of </w:t>
      </w:r>
      <w:proofErr w:type="gramStart"/>
      <w:r w:rsidRPr="00517F97">
        <w:rPr>
          <w:b/>
          <w:bCs/>
        </w:rPr>
        <w:t>safety  improvements</w:t>
      </w:r>
      <w:proofErr w:type="gramEnd"/>
      <w:r w:rsidRPr="00517F97">
        <w:rPr>
          <w:b/>
          <w:bCs/>
        </w:rPr>
        <w:t xml:space="preserve"> on Main Street  </w:t>
      </w:r>
    </w:p>
    <w:p w14:paraId="31E90B34" w14:textId="77777777" w:rsidR="00517F97" w:rsidRPr="00517F97" w:rsidRDefault="00517F97" w:rsidP="00517F97">
      <w:pPr>
        <w:spacing w:after="0" w:line="240" w:lineRule="auto"/>
      </w:pPr>
      <w:r w:rsidRPr="00517F97">
        <w:t xml:space="preserve">Nikhil Natarajan at Region 8 of the New York State Department of Transportation shared approval </w:t>
      </w:r>
      <w:r w:rsidRPr="00517F97">
        <w:rPr>
          <w:i/>
          <w:iCs/>
        </w:rPr>
        <w:t xml:space="preserve">in concept </w:t>
      </w:r>
      <w:r w:rsidRPr="00517F97">
        <w:t xml:space="preserve">of numerous crosswalks and other traffic </w:t>
      </w:r>
      <w:proofErr w:type="gramStart"/>
      <w:r w:rsidRPr="00517F97">
        <w:t>safety  enhancements</w:t>
      </w:r>
      <w:proofErr w:type="gramEnd"/>
      <w:r w:rsidRPr="00517F97">
        <w:t xml:space="preserve"> on Main Street (Route 299) in an email response to Mayor Rogers.  This includes support for a traffic signal at </w:t>
      </w:r>
      <w:proofErr w:type="spellStart"/>
      <w:r w:rsidRPr="00517F97">
        <w:t>Plattekill</w:t>
      </w:r>
      <w:proofErr w:type="spellEnd"/>
      <w:r w:rsidRPr="00517F97">
        <w:t xml:space="preserve"> Ave; a crosswalk by the </w:t>
      </w:r>
      <w:proofErr w:type="gramStart"/>
      <w:r w:rsidRPr="00517F97">
        <w:t>bus  station</w:t>
      </w:r>
      <w:proofErr w:type="gramEnd"/>
      <w:r w:rsidRPr="00517F97">
        <w:t xml:space="preserve"> at Prospect Street, improved safety measures for the crosswalk at </w:t>
      </w:r>
      <w:proofErr w:type="gramStart"/>
      <w:r w:rsidRPr="00517F97">
        <w:t>Oakwood  Terrace</w:t>
      </w:r>
      <w:proofErr w:type="gramEnd"/>
      <w:r w:rsidRPr="00517F97">
        <w:t xml:space="preserve">, and a crosswalk at </w:t>
      </w:r>
      <w:proofErr w:type="spellStart"/>
      <w:r w:rsidRPr="00517F97">
        <w:t>Joalyn</w:t>
      </w:r>
      <w:proofErr w:type="spellEnd"/>
      <w:r w:rsidRPr="00517F97">
        <w:t xml:space="preserve"> Drive.  </w:t>
      </w:r>
    </w:p>
    <w:p w14:paraId="0AEB0AB8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545F96FE" w14:textId="4D1DCA69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 xml:space="preserve">3. Lowering village/town speed limits to 25 miles per hour? </w:t>
      </w:r>
      <w:r w:rsidRPr="00517F97">
        <w:t xml:space="preserve">(Dylan) Dylan wants to push for </w:t>
      </w:r>
      <w:proofErr w:type="gramStart"/>
      <w:r w:rsidRPr="00517F97">
        <w:t>Region</w:t>
      </w:r>
      <w:proofErr w:type="gramEnd"/>
      <w:r w:rsidRPr="00517F97">
        <w:t xml:space="preserve"> 8 of the New York State Department </w:t>
      </w:r>
      <w:proofErr w:type="gramStart"/>
      <w:r w:rsidRPr="00517F97">
        <w:t>of  Transportation</w:t>
      </w:r>
      <w:proofErr w:type="gramEnd"/>
      <w:r w:rsidRPr="00517F97">
        <w:t xml:space="preserve"> to consider a </w:t>
      </w:r>
      <w:proofErr w:type="gramStart"/>
      <w:r w:rsidRPr="00517F97">
        <w:t>25 mph</w:t>
      </w:r>
      <w:proofErr w:type="gramEnd"/>
      <w:r w:rsidRPr="00517F97">
        <w:t xml:space="preserve"> speed limit on Main Street (Route 299) </w:t>
      </w:r>
      <w:proofErr w:type="gramStart"/>
      <w:r w:rsidRPr="00517F97">
        <w:t>from  Starbucks</w:t>
      </w:r>
      <w:proofErr w:type="gramEnd"/>
      <w:r w:rsidRPr="00517F97">
        <w:t xml:space="preserve"> (</w:t>
      </w:r>
      <w:proofErr w:type="spellStart"/>
      <w:r w:rsidRPr="00517F97">
        <w:t>Plattekill</w:t>
      </w:r>
      <w:proofErr w:type="spellEnd"/>
      <w:r w:rsidRPr="00517F97">
        <w:t xml:space="preserve"> Ave) to Lolas (Chestnut Street).  </w:t>
      </w:r>
    </w:p>
    <w:p w14:paraId="032DB667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72306497" w14:textId="7606EFE2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 xml:space="preserve">4. Re-apply for Ulster County Transportation Council (UCTC) planning project grant </w:t>
      </w:r>
      <w:r w:rsidRPr="00517F97">
        <w:t xml:space="preserve">It is important that New Paltz </w:t>
      </w:r>
      <w:proofErr w:type="gramStart"/>
      <w:r w:rsidRPr="00517F97">
        <w:t>applies</w:t>
      </w:r>
      <w:proofErr w:type="gramEnd"/>
      <w:r w:rsidRPr="00517F97">
        <w:t xml:space="preserve"> again for </w:t>
      </w:r>
      <w:proofErr w:type="gramStart"/>
      <w:r w:rsidRPr="00517F97">
        <w:t>a</w:t>
      </w:r>
      <w:proofErr w:type="gramEnd"/>
      <w:r w:rsidRPr="00517F97">
        <w:t xml:space="preserve"> Ulster County </w:t>
      </w:r>
      <w:proofErr w:type="gramStart"/>
      <w:r w:rsidRPr="00517F97">
        <w:t>Transportation  Council</w:t>
      </w:r>
      <w:proofErr w:type="gramEnd"/>
      <w:r w:rsidRPr="00517F97">
        <w:t xml:space="preserve"> (UCTC) planning project grant again this cycle to secure funding to </w:t>
      </w:r>
      <w:proofErr w:type="gramStart"/>
      <w:r w:rsidRPr="00517F97">
        <w:t>maintain  this</w:t>
      </w:r>
      <w:proofErr w:type="gramEnd"/>
      <w:r w:rsidRPr="00517F97">
        <w:t xml:space="preserve"> trestle on the Wallkill View Rail Trail near Springtown Road. Daniel M led </w:t>
      </w:r>
      <w:proofErr w:type="gramStart"/>
      <w:r w:rsidRPr="00517F97">
        <w:t>the  effort</w:t>
      </w:r>
      <w:proofErr w:type="gramEnd"/>
      <w:r w:rsidRPr="00517F97">
        <w:t xml:space="preserve"> to apply this past cycle (to fund a bicycle/pedestrian master plan). If we </w:t>
      </w:r>
      <w:proofErr w:type="gramStart"/>
      <w:r w:rsidRPr="00517F97">
        <w:t>keep  applying</w:t>
      </w:r>
      <w:proofErr w:type="gramEnd"/>
      <w:r w:rsidRPr="00517F97">
        <w:t xml:space="preserve"> for the planning grant, we’ll eventually be awarded it. Brian </w:t>
      </w:r>
      <w:proofErr w:type="gramStart"/>
      <w:r w:rsidRPr="00517F97">
        <w:t>Slack  encourages</w:t>
      </w:r>
      <w:proofErr w:type="gramEnd"/>
      <w:r w:rsidRPr="00517F97">
        <w:t xml:space="preserve"> us to reapply this cycle:  </w:t>
      </w:r>
    </w:p>
    <w:p w14:paraId="79DDAB86" w14:textId="20558A68" w:rsidR="00517F97" w:rsidRPr="00517F97" w:rsidRDefault="00517F97" w:rsidP="00517F97">
      <w:pPr>
        <w:spacing w:after="0" w:line="240" w:lineRule="auto"/>
      </w:pPr>
      <w:r w:rsidRPr="00517F97">
        <w:t>“</w:t>
      </w:r>
      <w:proofErr w:type="gramStart"/>
      <w:r w:rsidRPr="00517F97">
        <w:t>Yes</w:t>
      </w:r>
      <w:proofErr w:type="gramEnd"/>
      <w:r w:rsidRPr="00517F97">
        <w:t xml:space="preserve"> they should </w:t>
      </w:r>
      <w:proofErr w:type="gramStart"/>
      <w:r w:rsidRPr="00517F97">
        <w:t>definitely submit</w:t>
      </w:r>
      <w:proofErr w:type="gramEnd"/>
      <w:r w:rsidRPr="00517F97">
        <w:t xml:space="preserve">; the review committee likes to see </w:t>
      </w:r>
      <w:proofErr w:type="gramStart"/>
      <w:r w:rsidRPr="00517F97">
        <w:t>repeat  submittals</w:t>
      </w:r>
      <w:proofErr w:type="gramEnd"/>
      <w:r w:rsidRPr="00517F97">
        <w:t xml:space="preserve"> as it demonstrates a commitment to the project. Hire an engineer (or solicit them from the </w:t>
      </w:r>
      <w:r w:rsidRPr="00517F97">
        <w:rPr>
          <w:u w:val="single"/>
        </w:rPr>
        <w:t xml:space="preserve">LDSA list </w:t>
      </w:r>
      <w:r w:rsidRPr="00517F97">
        <w:t xml:space="preserve">and see if one bites </w:t>
      </w:r>
      <w:proofErr w:type="gramStart"/>
      <w:r w:rsidRPr="00517F97">
        <w:t>for  free….they</w:t>
      </w:r>
      <w:proofErr w:type="gramEnd"/>
      <w:r w:rsidRPr="00517F97">
        <w:t xml:space="preserve"> sometimes do). It’s a worth-while project.” </w:t>
      </w:r>
    </w:p>
    <w:p w14:paraId="480A330F" w14:textId="77777777" w:rsidR="00517F97" w:rsidRPr="00517F97" w:rsidRDefault="00517F97" w:rsidP="00517F97">
      <w:pPr>
        <w:spacing w:after="0" w:line="240" w:lineRule="auto"/>
      </w:pPr>
      <w:r w:rsidRPr="00517F97">
        <w:t xml:space="preserve">Mark Eis will touch base with Daniel </w:t>
      </w:r>
      <w:proofErr w:type="spellStart"/>
      <w:r w:rsidRPr="00517F97">
        <w:t>Meeter</w:t>
      </w:r>
      <w:proofErr w:type="spellEnd"/>
      <w:r w:rsidRPr="00517F97">
        <w:t xml:space="preserve"> as well as Christie DeBoer to find </w:t>
      </w:r>
      <w:proofErr w:type="gramStart"/>
      <w:r w:rsidRPr="00517F97">
        <w:t>the  info</w:t>
      </w:r>
      <w:proofErr w:type="gramEnd"/>
      <w:r w:rsidRPr="00517F97">
        <w:t xml:space="preserve"> that he submitted but he doesn’t have the bandwidth to work on the grant.  </w:t>
      </w:r>
    </w:p>
    <w:p w14:paraId="4A559832" w14:textId="77777777" w:rsidR="00517F97" w:rsidRPr="00517F97" w:rsidRDefault="00517F97" w:rsidP="00517F97">
      <w:pPr>
        <w:spacing w:after="0" w:line="240" w:lineRule="auto"/>
      </w:pPr>
      <w:r w:rsidRPr="00517F97">
        <w:t>Mike Henry can work on the grant application part of it.  </w:t>
      </w:r>
    </w:p>
    <w:p w14:paraId="50BC9685" w14:textId="77777777" w:rsidR="00517F97" w:rsidRPr="00517F97" w:rsidRDefault="00517F97" w:rsidP="00517F97">
      <w:pPr>
        <w:spacing w:after="0" w:line="240" w:lineRule="auto"/>
      </w:pPr>
      <w:r w:rsidRPr="00517F97">
        <w:lastRenderedPageBreak/>
        <w:t xml:space="preserve">Dylan: can we find other funding for trestle? Then reserve funding for UCTC for </w:t>
      </w:r>
      <w:proofErr w:type="gramStart"/>
      <w:r w:rsidRPr="00517F97">
        <w:t>Main  Street</w:t>
      </w:r>
      <w:proofErr w:type="gramEnd"/>
      <w:r w:rsidRPr="00517F97">
        <w:t xml:space="preserve"> improvements? </w:t>
      </w:r>
    </w:p>
    <w:p w14:paraId="291D2F1E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6DE75CC8" w14:textId="0CAB77BC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 xml:space="preserve">5. Advocating for wider “ergonomics” crosswalks (18 feet instead of 6 feet?) and </w:t>
      </w:r>
      <w:proofErr w:type="gramStart"/>
      <w:r w:rsidRPr="00517F97">
        <w:rPr>
          <w:b/>
          <w:bCs/>
        </w:rPr>
        <w:t>in  general</w:t>
      </w:r>
      <w:proofErr w:type="gramEnd"/>
      <w:r w:rsidRPr="00517F97">
        <w:rPr>
          <w:b/>
          <w:bCs/>
        </w:rPr>
        <w:t xml:space="preserve"> using paint in absence of sidewalks </w:t>
      </w:r>
      <w:r w:rsidRPr="00517F97">
        <w:t>(Dan L and Tom G) </w:t>
      </w:r>
    </w:p>
    <w:p w14:paraId="5FDF5725" w14:textId="77777777" w:rsidR="00517F97" w:rsidRPr="00517F97" w:rsidRDefault="00517F97" w:rsidP="00517F97">
      <w:pPr>
        <w:spacing w:after="0" w:line="240" w:lineRule="auto"/>
      </w:pPr>
      <w:r w:rsidRPr="00517F97">
        <w:t xml:space="preserve">Dylan: </w:t>
      </w:r>
      <w:proofErr w:type="gramStart"/>
      <w:r w:rsidRPr="00517F97">
        <w:t>let’s</w:t>
      </w:r>
      <w:proofErr w:type="gramEnd"/>
      <w:r w:rsidRPr="00517F97">
        <w:t xml:space="preserve"> push for this and package it with the improvements Nikhil Natarajan agreed to in concept for improving safety at the Oakwood Terrace crossing.  </w:t>
      </w:r>
    </w:p>
    <w:p w14:paraId="161F1543" w14:textId="77777777" w:rsidR="00517F97" w:rsidRPr="00517F97" w:rsidRDefault="00517F97" w:rsidP="00517F97">
      <w:pPr>
        <w:spacing w:after="0" w:line="240" w:lineRule="auto"/>
      </w:pPr>
      <w:r w:rsidRPr="00517F97">
        <w:t xml:space="preserve">The village could put this in place on </w:t>
      </w:r>
      <w:proofErr w:type="spellStart"/>
      <w:r w:rsidRPr="00517F97">
        <w:t>Plattekill</w:t>
      </w:r>
      <w:proofErr w:type="spellEnd"/>
      <w:r w:rsidRPr="00517F97">
        <w:t xml:space="preserve"> Ave above Village Hall, as well as </w:t>
      </w:r>
      <w:proofErr w:type="gramStart"/>
      <w:r w:rsidRPr="00517F97">
        <w:t>by  Hasbrouck</w:t>
      </w:r>
      <w:proofErr w:type="gramEnd"/>
      <w:r w:rsidRPr="00517F97">
        <w:t xml:space="preserve"> Park at the four-way stop sign. The village could also paint an ergonomic crosswalk on </w:t>
      </w:r>
      <w:proofErr w:type="spellStart"/>
      <w:r w:rsidRPr="00517F97">
        <w:t>Plattekill</w:t>
      </w:r>
      <w:proofErr w:type="spellEnd"/>
      <w:r w:rsidRPr="00517F97">
        <w:t xml:space="preserve"> Ave by S. Oakwood Terrace next to the campus.  Dan L will check back with Tim about that. </w:t>
      </w:r>
    </w:p>
    <w:p w14:paraId="65DA0DA6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417F779E" w14:textId="5FA55C7D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6. New Paltz Bike-Share program?  </w:t>
      </w:r>
    </w:p>
    <w:p w14:paraId="521CBECA" w14:textId="77777777" w:rsidR="00517F97" w:rsidRPr="00517F97" w:rsidRDefault="00517F97" w:rsidP="00517F97">
      <w:pPr>
        <w:spacing w:after="0" w:line="240" w:lineRule="auto"/>
      </w:pPr>
      <w:r w:rsidRPr="00517F97">
        <w:t xml:space="preserve">Paul Steely White saw money that was earmarked for e-bikes. Craig Chapman </w:t>
      </w:r>
      <w:proofErr w:type="gramStart"/>
      <w:r w:rsidRPr="00517F97">
        <w:t>has  60</w:t>
      </w:r>
      <w:proofErr w:type="gramEnd"/>
      <w:r w:rsidRPr="00517F97">
        <w:t xml:space="preserve"> e-bikes that are sitting (rarely all being used). Mike will check with Paul and </w:t>
      </w:r>
      <w:proofErr w:type="gramStart"/>
      <w:r w:rsidRPr="00517F97">
        <w:t>Craig  to</w:t>
      </w:r>
      <w:proofErr w:type="gramEnd"/>
      <w:r w:rsidRPr="00517F97">
        <w:t xml:space="preserve"> see if they have any updates to share.  </w:t>
      </w:r>
    </w:p>
    <w:p w14:paraId="3A32ACF7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33D035C8" w14:textId="794A808D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 xml:space="preserve">7. N. Putt Corners separated bike/ped Empire State Trail path (on west/downhill </w:t>
      </w:r>
      <w:proofErr w:type="gramStart"/>
      <w:r w:rsidRPr="00517F97">
        <w:rPr>
          <w:b/>
          <w:bCs/>
        </w:rPr>
        <w:t>side  of</w:t>
      </w:r>
      <w:proofErr w:type="gramEnd"/>
      <w:r w:rsidRPr="00517F97">
        <w:rPr>
          <w:b/>
          <w:bCs/>
        </w:rPr>
        <w:t xml:space="preserve"> the road)? </w:t>
      </w:r>
      <w:r w:rsidRPr="00517F97">
        <w:t>(between Henry W. Dubois Drive and Main Street / Route 299) Mike H will follow up with Neil Bettez to see if he’s made any headway.  </w:t>
      </w:r>
    </w:p>
    <w:p w14:paraId="5074577D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55AC10CC" w14:textId="4522506E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8. E-bike rules/regulations  </w:t>
      </w:r>
    </w:p>
    <w:p w14:paraId="450D4577" w14:textId="77777777" w:rsidR="00517F97" w:rsidRPr="00517F97" w:rsidRDefault="00517F97" w:rsidP="00517F97">
      <w:pPr>
        <w:spacing w:after="0" w:line="240" w:lineRule="auto"/>
      </w:pPr>
      <w:r w:rsidRPr="00517F97">
        <w:t xml:space="preserve">Dylan M and Bill Murray have been in email conversation about what </w:t>
      </w:r>
      <w:proofErr w:type="gramStart"/>
      <w:r w:rsidRPr="00517F97">
        <w:t>rule  changes</w:t>
      </w:r>
      <w:proofErr w:type="gramEnd"/>
      <w:r w:rsidRPr="00517F97">
        <w:t>/additions our committee should ask the village board to vote on.  </w:t>
      </w:r>
    </w:p>
    <w:p w14:paraId="1ECAD2B7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292EBA87" w14:textId="1A4D33D9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 xml:space="preserve">9. A welcome to New Paltz sign at the intersection of the Thruway entrance/exit </w:t>
      </w:r>
      <w:proofErr w:type="gramStart"/>
      <w:r w:rsidRPr="00517F97">
        <w:rPr>
          <w:b/>
          <w:bCs/>
        </w:rPr>
        <w:t>and  Route</w:t>
      </w:r>
      <w:proofErr w:type="gramEnd"/>
      <w:r w:rsidRPr="00517F97">
        <w:rPr>
          <w:b/>
          <w:bCs/>
        </w:rPr>
        <w:t xml:space="preserve"> 299 </w:t>
      </w:r>
    </w:p>
    <w:p w14:paraId="00B68DC9" w14:textId="77777777" w:rsidR="00517F97" w:rsidRPr="00517F97" w:rsidRDefault="00517F97" w:rsidP="00517F97">
      <w:pPr>
        <w:spacing w:after="0" w:line="240" w:lineRule="auto"/>
      </w:pPr>
      <w:r w:rsidRPr="00517F97">
        <w:t xml:space="preserve">Can we get a “New Paltz is a bike friendly community” sign? Mike Henry will </w:t>
      </w:r>
      <w:proofErr w:type="gramStart"/>
      <w:r w:rsidRPr="00517F97">
        <w:t>check  with</w:t>
      </w:r>
      <w:proofErr w:type="gramEnd"/>
      <w:r w:rsidRPr="00517F97">
        <w:t xml:space="preserve"> Tim Rogers to see if he has any information.  </w:t>
      </w:r>
    </w:p>
    <w:p w14:paraId="0A703696" w14:textId="77777777" w:rsidR="00517F97" w:rsidRDefault="00517F97" w:rsidP="00517F97">
      <w:pPr>
        <w:spacing w:after="0" w:line="240" w:lineRule="auto"/>
        <w:rPr>
          <w:b/>
          <w:bCs/>
        </w:rPr>
      </w:pPr>
    </w:p>
    <w:p w14:paraId="766A0918" w14:textId="660289E0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10.Radar speed signs  </w:t>
      </w:r>
    </w:p>
    <w:p w14:paraId="5CEBDCF2" w14:textId="77777777" w:rsidR="00517F97" w:rsidRPr="00517F97" w:rsidRDefault="00517F97" w:rsidP="00517F97">
      <w:pPr>
        <w:spacing w:after="0" w:line="240" w:lineRule="auto"/>
      </w:pPr>
      <w:r w:rsidRPr="00517F97">
        <w:t xml:space="preserve">Wait until village passes a resolution and then pitch radar speed signs attached </w:t>
      </w:r>
      <w:proofErr w:type="gramStart"/>
      <w:r w:rsidRPr="00517F97">
        <w:t>to  lowered</w:t>
      </w:r>
      <w:proofErr w:type="gramEnd"/>
      <w:r w:rsidRPr="00517F97">
        <w:t xml:space="preserve"> speed limits on west and east entrances of town at Main Street / Route 299.  </w:t>
      </w:r>
    </w:p>
    <w:p w14:paraId="19B4C5EA" w14:textId="77777777" w:rsidR="00517F97" w:rsidRDefault="00517F97" w:rsidP="00517F97">
      <w:pPr>
        <w:spacing w:after="0" w:line="240" w:lineRule="auto"/>
      </w:pPr>
    </w:p>
    <w:p w14:paraId="5F8825A0" w14:textId="04ED2BC5" w:rsidR="00517F97" w:rsidRPr="00517F97" w:rsidRDefault="00517F97" w:rsidP="00517F97">
      <w:pPr>
        <w:spacing w:after="0" w:line="240" w:lineRule="auto"/>
      </w:pPr>
      <w:r w:rsidRPr="00517F97">
        <w:t>Meeting was adjourned at 8:33pm. </w:t>
      </w:r>
    </w:p>
    <w:p w14:paraId="112891BD" w14:textId="0DEAD4AA" w:rsidR="00517F97" w:rsidRPr="00517F97" w:rsidRDefault="00517F97" w:rsidP="00517F97">
      <w:pPr>
        <w:spacing w:after="0" w:line="240" w:lineRule="auto"/>
      </w:pPr>
    </w:p>
    <w:p w14:paraId="5C6BBFCC" w14:textId="77777777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NEXT MEETING </w:t>
      </w:r>
    </w:p>
    <w:p w14:paraId="2CA9E188" w14:textId="77777777" w:rsidR="00517F97" w:rsidRPr="00517F97" w:rsidRDefault="00517F97" w:rsidP="00517F97">
      <w:pPr>
        <w:spacing w:after="0" w:line="240" w:lineRule="auto"/>
      </w:pPr>
      <w:r w:rsidRPr="00517F97">
        <w:t>Mon Sep 29, 7-8:30pm (5</w:t>
      </w:r>
      <w:r w:rsidRPr="00517F97">
        <w:rPr>
          <w:vertAlign w:val="superscript"/>
        </w:rPr>
        <w:t xml:space="preserve">th </w:t>
      </w:r>
      <w:r w:rsidRPr="00517F97">
        <w:t>Mon) </w:t>
      </w:r>
    </w:p>
    <w:p w14:paraId="0C3DF1E1" w14:textId="77777777" w:rsidR="00517F97" w:rsidRPr="00517F97" w:rsidRDefault="00517F97" w:rsidP="00517F97">
      <w:pPr>
        <w:spacing w:after="0" w:line="240" w:lineRule="auto"/>
      </w:pPr>
      <w:r w:rsidRPr="00517F97">
        <w:rPr>
          <w:b/>
          <w:bCs/>
        </w:rPr>
        <w:t>2025 MEETING DATES  </w:t>
      </w:r>
    </w:p>
    <w:p w14:paraId="30F732F9" w14:textId="77777777" w:rsidR="00517F97" w:rsidRDefault="00517F97" w:rsidP="00517F97">
      <w:pPr>
        <w:spacing w:after="0" w:line="240" w:lineRule="auto"/>
      </w:pPr>
      <w:r w:rsidRPr="00517F97">
        <w:t>Mon Sep 29, 7-8:30pm (5</w:t>
      </w:r>
      <w:r w:rsidRPr="00517F97">
        <w:rPr>
          <w:vertAlign w:val="superscript"/>
        </w:rPr>
        <w:t xml:space="preserve">th </w:t>
      </w:r>
      <w:r w:rsidRPr="00517F97">
        <w:t xml:space="preserve">Mon) </w:t>
      </w:r>
    </w:p>
    <w:p w14:paraId="2AB98562" w14:textId="77777777" w:rsidR="00517F97" w:rsidRDefault="00517F97" w:rsidP="00517F97">
      <w:pPr>
        <w:spacing w:after="0" w:line="240" w:lineRule="auto"/>
      </w:pPr>
      <w:r w:rsidRPr="00517F97">
        <w:t>Mon Oct 27, 7-8:30pm (4</w:t>
      </w:r>
      <w:r w:rsidRPr="00517F97">
        <w:rPr>
          <w:vertAlign w:val="superscript"/>
        </w:rPr>
        <w:t xml:space="preserve">th </w:t>
      </w:r>
      <w:r w:rsidRPr="00517F97">
        <w:t xml:space="preserve">Mon) </w:t>
      </w:r>
    </w:p>
    <w:p w14:paraId="461E6BF1" w14:textId="77777777" w:rsidR="00517F97" w:rsidRDefault="00517F97" w:rsidP="00517F97">
      <w:pPr>
        <w:spacing w:after="0" w:line="240" w:lineRule="auto"/>
      </w:pPr>
      <w:r w:rsidRPr="00517F97">
        <w:t>Mon Nov 17, 7-8:30pm (3</w:t>
      </w:r>
      <w:r w:rsidRPr="00517F97">
        <w:rPr>
          <w:vertAlign w:val="superscript"/>
        </w:rPr>
        <w:t xml:space="preserve">rd </w:t>
      </w:r>
      <w:r w:rsidRPr="00517F97">
        <w:t xml:space="preserve">Mon) </w:t>
      </w:r>
    </w:p>
    <w:p w14:paraId="3F75058D" w14:textId="2A3ECBD5" w:rsidR="00517F97" w:rsidRPr="00517F97" w:rsidRDefault="00517F97" w:rsidP="00517F97">
      <w:pPr>
        <w:spacing w:after="0" w:line="240" w:lineRule="auto"/>
      </w:pPr>
      <w:r w:rsidRPr="00517F97">
        <w:t>[no meeting in Dec 2025]</w:t>
      </w:r>
    </w:p>
    <w:p w14:paraId="724D4CF3" w14:textId="77777777" w:rsidR="00517F97" w:rsidRDefault="00517F97" w:rsidP="00517F97">
      <w:pPr>
        <w:spacing w:after="0" w:line="240" w:lineRule="auto"/>
      </w:pPr>
    </w:p>
    <w:sectPr w:rsidR="0051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97"/>
    <w:rsid w:val="00517F97"/>
    <w:rsid w:val="0052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CC16"/>
  <w15:chartTrackingRefBased/>
  <w15:docId w15:val="{A14A81BA-6D59-46AB-9EED-CDE9C3CA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Mazzaccari</dc:creator>
  <cp:keywords/>
  <dc:description/>
  <cp:lastModifiedBy>Rosanna Mazzaccari</cp:lastModifiedBy>
  <cp:revision>1</cp:revision>
  <dcterms:created xsi:type="dcterms:W3CDTF">2025-12-17T15:33:00Z</dcterms:created>
  <dcterms:modified xsi:type="dcterms:W3CDTF">2025-12-17T15:37:00Z</dcterms:modified>
</cp:coreProperties>
</file>